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E8" w:rsidRDefault="00B838E8">
      <w:bookmarkStart w:id="0" w:name="_GoBack"/>
      <w:bookmarkEnd w:id="0"/>
    </w:p>
    <w:p w:rsidR="00B838E8" w:rsidRPr="00E46F89" w:rsidRDefault="00E46F89">
      <w:pPr>
        <w:rPr>
          <w:b/>
          <w:szCs w:val="28"/>
        </w:rPr>
      </w:pPr>
      <w:r>
        <w:rPr>
          <w:b/>
          <w:szCs w:val="28"/>
        </w:rPr>
        <w:t>TRƯỜNG MẦM NON ĐẠI PHONG</w:t>
      </w:r>
    </w:p>
    <w:p w:rsidR="00B838E8" w:rsidRDefault="00B838E8"/>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sidRPr="00757BCE">
        <w:rPr>
          <w:b/>
          <w:bCs/>
          <w:color w:val="333333"/>
          <w:szCs w:val="28"/>
        </w:rPr>
        <w:t>I. THỜI GIAN, ĐỊA ĐIỂM, ĐỐI TƯỢNG TUYÊN TRUYỀN</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sidRPr="00757BCE">
        <w:rPr>
          <w:color w:val="333333"/>
          <w:szCs w:val="28"/>
        </w:rPr>
        <w:t xml:space="preserve">1. </w:t>
      </w:r>
      <w:r>
        <w:rPr>
          <w:color w:val="333333"/>
          <w:szCs w:val="28"/>
        </w:rPr>
        <w:t>Thời gian: 7h30 ngày 09 tháng 8 năm 2023</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sidRPr="00757BCE">
        <w:rPr>
          <w:color w:val="333333"/>
          <w:szCs w:val="28"/>
        </w:rPr>
        <w:t>2. Đị</w:t>
      </w:r>
      <w:r>
        <w:rPr>
          <w:color w:val="333333"/>
          <w:szCs w:val="28"/>
        </w:rPr>
        <w:t>a điểm: Trường Mầm non Đại Phong</w:t>
      </w:r>
    </w:p>
    <w:p w:rsidR="00E46F89" w:rsidRDefault="00E46F89" w:rsidP="00E46F89">
      <w:pPr>
        <w:shd w:val="clear" w:color="auto" w:fill="FFFFFF"/>
        <w:spacing w:before="120" w:after="150"/>
        <w:ind w:firstLine="567"/>
        <w:jc w:val="both"/>
        <w:rPr>
          <w:color w:val="333333"/>
          <w:szCs w:val="28"/>
        </w:rPr>
      </w:pPr>
      <w:r w:rsidRPr="00757BCE">
        <w:rPr>
          <w:color w:val="333333"/>
          <w:szCs w:val="28"/>
        </w:rPr>
        <w:t>3.Thành phần: Phụ huynh toàn trường</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Pr>
          <w:color w:val="333333"/>
          <w:szCs w:val="28"/>
        </w:rPr>
        <w:t>4. Nhân viên y tế: Nguyễn Thị Thảo</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Pr>
          <w:color w:val="333333"/>
          <w:szCs w:val="28"/>
        </w:rPr>
        <w:t>5</w:t>
      </w:r>
      <w:r w:rsidRPr="00757BCE">
        <w:rPr>
          <w:color w:val="333333"/>
          <w:szCs w:val="28"/>
        </w:rPr>
        <w:t>. Hình thức tuyên truyền: Phối hợp với GVCN các lớp tuyên truyền</w:t>
      </w:r>
      <w:r>
        <w:rPr>
          <w:color w:val="333333"/>
          <w:szCs w:val="28"/>
        </w:rPr>
        <w:t xml:space="preserve"> qua Zalo nhóm lớp, Website của trường,</w:t>
      </w:r>
      <w:r w:rsidRPr="00757BCE">
        <w:rPr>
          <w:color w:val="333333"/>
          <w:szCs w:val="28"/>
        </w:rPr>
        <w:t xml:space="preserve"> trực tiếp tới các bậc phụ huynh thông qua giờ đón trả trẻ</w:t>
      </w:r>
      <w:r>
        <w:rPr>
          <w:color w:val="333333"/>
          <w:szCs w:val="28"/>
        </w:rPr>
        <w:t>…</w:t>
      </w:r>
    </w:p>
    <w:p w:rsidR="00E46F89" w:rsidRPr="00E46F89" w:rsidRDefault="00E46F89" w:rsidP="00E46F89">
      <w:pPr>
        <w:shd w:val="clear" w:color="auto" w:fill="FFFFFF"/>
        <w:spacing w:before="120" w:after="150"/>
        <w:ind w:firstLine="567"/>
        <w:jc w:val="both"/>
        <w:rPr>
          <w:rFonts w:ascii="Helvetica" w:hAnsi="Helvetica" w:cs="Helvetica"/>
          <w:color w:val="333333"/>
          <w:sz w:val="20"/>
          <w:szCs w:val="20"/>
        </w:rPr>
      </w:pPr>
      <w:r w:rsidRPr="00757BCE">
        <w:rPr>
          <w:b/>
          <w:bCs/>
          <w:color w:val="333333"/>
          <w:szCs w:val="28"/>
        </w:rPr>
        <w:t>II. NỘI DUNG TUYÊN TRUYỀN</w:t>
      </w:r>
    </w:p>
    <w:p w:rsidR="00B838E8" w:rsidRPr="00B10F6A" w:rsidRDefault="00B838E8" w:rsidP="00B838E8">
      <w:pPr>
        <w:spacing w:line="320" w:lineRule="atLeast"/>
        <w:jc w:val="center"/>
        <w:rPr>
          <w:b/>
          <w:bCs/>
          <w:color w:val="000000"/>
          <w:szCs w:val="28"/>
        </w:rPr>
      </w:pPr>
      <w:r w:rsidRPr="00B10F6A">
        <w:rPr>
          <w:b/>
          <w:bCs/>
          <w:color w:val="000000"/>
          <w:szCs w:val="28"/>
        </w:rPr>
        <w:t>CÁCH PHÒNG BỆNH SỐT XUẤT HUYÊT</w:t>
      </w:r>
    </w:p>
    <w:p w:rsidR="00B838E8" w:rsidRDefault="00B838E8" w:rsidP="00B838E8">
      <w:pPr>
        <w:spacing w:line="320" w:lineRule="atLeast"/>
        <w:ind w:firstLine="360"/>
        <w:jc w:val="both"/>
        <w:rPr>
          <w:b/>
          <w:bCs/>
          <w:color w:val="000000"/>
          <w:szCs w:val="28"/>
        </w:rPr>
      </w:pPr>
      <w:r>
        <w:rPr>
          <w:b/>
          <w:bCs/>
          <w:color w:val="000000"/>
          <w:szCs w:val="28"/>
        </w:rPr>
        <w:t>Cách phòng bệnh sốt xuất huyết</w:t>
      </w:r>
    </w:p>
    <w:p w:rsidR="00B838E8" w:rsidRPr="00B10F6A" w:rsidRDefault="00B838E8" w:rsidP="00B838E8">
      <w:pPr>
        <w:ind w:firstLine="360"/>
        <w:jc w:val="both"/>
        <w:rPr>
          <w:color w:val="000000"/>
          <w:szCs w:val="28"/>
        </w:rPr>
      </w:pPr>
      <w:r w:rsidRPr="00B10F6A">
        <w:rPr>
          <w:b/>
          <w:bCs/>
          <w:color w:val="000000"/>
          <w:szCs w:val="28"/>
        </w:rPr>
        <w:t>Biểu hiện của bệnh</w:t>
      </w:r>
    </w:p>
    <w:p w:rsidR="00B838E8" w:rsidRPr="0052568C" w:rsidRDefault="00B838E8" w:rsidP="00B838E8">
      <w:pPr>
        <w:ind w:firstLine="360"/>
        <w:jc w:val="both"/>
        <w:rPr>
          <w:color w:val="000000"/>
          <w:szCs w:val="28"/>
        </w:rPr>
      </w:pPr>
      <w:r w:rsidRPr="0052568C">
        <w:rPr>
          <w:color w:val="000000"/>
          <w:szCs w:val="28"/>
        </w:rPr>
        <w:t>Thể bệnh nhẹ: Thường là thể sốt dengue, chủ yếu bị ở người lớn, khu vực thành thị, những nơi mật độ dân số cao, ít khi dẫn đến tử vong.</w:t>
      </w:r>
    </w:p>
    <w:p w:rsidR="00B838E8" w:rsidRPr="0052568C" w:rsidRDefault="00B838E8" w:rsidP="00B838E8">
      <w:pPr>
        <w:ind w:firstLine="360"/>
        <w:jc w:val="both"/>
        <w:rPr>
          <w:color w:val="000000"/>
          <w:szCs w:val="28"/>
        </w:rPr>
      </w:pPr>
      <w:r w:rsidRPr="0052568C">
        <w:rPr>
          <w:color w:val="000000"/>
          <w:szCs w:val="28"/>
        </w:rPr>
        <w:t>- Sốt cao đột ngột 39 - 40oC, kéo dài 2 - 7 ngày. Đau đầu dữ dội ở vùng trán, sau nhãn cầu.</w:t>
      </w:r>
    </w:p>
    <w:p w:rsidR="00B838E8" w:rsidRPr="0052568C" w:rsidRDefault="00B838E8" w:rsidP="00B838E8">
      <w:pPr>
        <w:ind w:firstLine="360"/>
        <w:jc w:val="both"/>
        <w:rPr>
          <w:color w:val="000000"/>
          <w:szCs w:val="28"/>
        </w:rPr>
      </w:pPr>
      <w:r w:rsidRPr="0052568C">
        <w:rPr>
          <w:color w:val="000000"/>
          <w:szCs w:val="28"/>
        </w:rPr>
        <w:t>- Có thể có nổi mẩn, phát ban. Đôi khi có xuất huyết ở da, niêm mạc. Đau cơ, đau khớp, mệt mỏi, chán ăn.</w:t>
      </w:r>
    </w:p>
    <w:p w:rsidR="00B838E8" w:rsidRPr="0052568C" w:rsidRDefault="00B838E8" w:rsidP="00B838E8">
      <w:pPr>
        <w:ind w:firstLine="360"/>
        <w:jc w:val="both"/>
        <w:rPr>
          <w:color w:val="000000"/>
          <w:szCs w:val="28"/>
        </w:rPr>
      </w:pPr>
      <w:r w:rsidRPr="0052568C">
        <w:rPr>
          <w:color w:val="000000"/>
          <w:szCs w:val="28"/>
        </w:rPr>
        <w:t>Thể bệnh nặng: Thường là thể sốt xuất huyết dengue, hay gặp ở trẻ em với tỷ lệ tử vong khá cao. Bao gồm các dấu hiệu trên kèm theo một hoặc nhiều dấu hiệu sau:</w:t>
      </w:r>
    </w:p>
    <w:p w:rsidR="00B838E8" w:rsidRPr="0052568C" w:rsidRDefault="00B838E8" w:rsidP="00B838E8">
      <w:pPr>
        <w:ind w:firstLine="360"/>
        <w:jc w:val="both"/>
        <w:rPr>
          <w:color w:val="000000"/>
          <w:szCs w:val="28"/>
        </w:rPr>
      </w:pPr>
      <w:r w:rsidRPr="0052568C">
        <w:rPr>
          <w:color w:val="000000"/>
          <w:szCs w:val="28"/>
        </w:rPr>
        <w:t>- Dấu hiệu xuất huyết (có thể ở da, niêm mạc, nội tạng): chấm xuất huyết ngoài da, chảy máu cam, chảy máu chân răng, vết bầm tím chỗ tiêm, nôn ra máu, đi ngoài phân đen (do bị xuất huyết nội tạng).</w:t>
      </w:r>
    </w:p>
    <w:p w:rsidR="00B838E8" w:rsidRPr="0052568C" w:rsidRDefault="00B838E8" w:rsidP="00B838E8">
      <w:pPr>
        <w:ind w:firstLine="360"/>
        <w:jc w:val="both"/>
        <w:rPr>
          <w:color w:val="000000"/>
          <w:szCs w:val="28"/>
        </w:rPr>
      </w:pPr>
      <w:r w:rsidRPr="0052568C">
        <w:rPr>
          <w:color w:val="000000"/>
          <w:szCs w:val="28"/>
        </w:rPr>
        <w:t>- Đau bụng vùng thượng vị hoặc hạ sườn phải, buồn nôn, chân tay lạnh, người vật vã, hốt hoảng (hội chứng sốc do xuất huyết nội tạng gây mất máu, tụt huyết áp), nếu không được cấp cứu và điều trị kịp thời có thể dẫn đến tử vong.</w:t>
      </w:r>
    </w:p>
    <w:p w:rsidR="00B838E8" w:rsidRPr="0052568C" w:rsidRDefault="00B838E8" w:rsidP="00B838E8">
      <w:pPr>
        <w:ind w:firstLine="360"/>
        <w:jc w:val="both"/>
        <w:rPr>
          <w:color w:val="000000"/>
          <w:szCs w:val="28"/>
        </w:rPr>
      </w:pPr>
      <w:r w:rsidRPr="0052568C">
        <w:rPr>
          <w:b/>
          <w:bCs/>
          <w:color w:val="000000"/>
          <w:szCs w:val="28"/>
        </w:rPr>
        <w:t>Cần làm gì khi nghi ngờ bị sốt xuất huyết?</w:t>
      </w:r>
    </w:p>
    <w:p w:rsidR="00B838E8" w:rsidRPr="0052568C" w:rsidRDefault="00B838E8" w:rsidP="00B838E8">
      <w:pPr>
        <w:ind w:firstLine="360"/>
        <w:jc w:val="both"/>
        <w:rPr>
          <w:color w:val="000000"/>
          <w:szCs w:val="28"/>
        </w:rPr>
      </w:pPr>
      <w:r w:rsidRPr="0052568C">
        <w:rPr>
          <w:color w:val="000000"/>
          <w:szCs w:val="28"/>
        </w:rPr>
        <w:t>Đưa ngay người bệnh đến cơ sở y tế để khám, điều trị. Nếu bị nhẹ, bác sĩ có thể cho về chăm sóc tại nhà bằng cách:</w:t>
      </w:r>
    </w:p>
    <w:p w:rsidR="00B838E8" w:rsidRPr="0052568C" w:rsidRDefault="00B838E8" w:rsidP="00B838E8">
      <w:pPr>
        <w:ind w:firstLine="360"/>
        <w:jc w:val="both"/>
        <w:rPr>
          <w:color w:val="000000"/>
          <w:szCs w:val="28"/>
        </w:rPr>
      </w:pPr>
      <w:r w:rsidRPr="0052568C">
        <w:rPr>
          <w:color w:val="000000"/>
          <w:szCs w:val="28"/>
        </w:rPr>
        <w:t>- Nằm nghỉ ngơi.</w:t>
      </w:r>
    </w:p>
    <w:p w:rsidR="00B838E8" w:rsidRPr="0052568C" w:rsidRDefault="00B838E8" w:rsidP="00B838E8">
      <w:pPr>
        <w:ind w:firstLine="360"/>
        <w:jc w:val="both"/>
        <w:rPr>
          <w:color w:val="000000"/>
          <w:szCs w:val="28"/>
        </w:rPr>
      </w:pPr>
      <w:r w:rsidRPr="0052568C">
        <w:rPr>
          <w:color w:val="000000"/>
          <w:szCs w:val="28"/>
        </w:rPr>
        <w:t>- Cho uống nhiều nước, có thể cho uống dung dịch oresol, nước trái cây càng tốt. Cho ăn nhẹ: cháo, súp, sữa.</w:t>
      </w:r>
    </w:p>
    <w:p w:rsidR="00B838E8" w:rsidRPr="0052568C" w:rsidRDefault="00B838E8" w:rsidP="00B838E8">
      <w:pPr>
        <w:ind w:firstLine="360"/>
        <w:jc w:val="both"/>
        <w:rPr>
          <w:color w:val="000000"/>
          <w:szCs w:val="28"/>
        </w:rPr>
      </w:pPr>
      <w:r w:rsidRPr="0052568C">
        <w:rPr>
          <w:color w:val="000000"/>
          <w:szCs w:val="28"/>
        </w:rPr>
        <w:t>- Dùng thuốc hạ sốt (uống paracetamol hoặc đặt viên hạ sốt vào hậu môn, không dùng aspirin để hạ sốt), chườm mát.</w:t>
      </w:r>
    </w:p>
    <w:p w:rsidR="00B838E8" w:rsidRPr="0052568C" w:rsidRDefault="00B838E8" w:rsidP="00B838E8">
      <w:pPr>
        <w:ind w:firstLine="360"/>
        <w:jc w:val="both"/>
        <w:rPr>
          <w:color w:val="000000"/>
          <w:szCs w:val="28"/>
        </w:rPr>
      </w:pPr>
      <w:r w:rsidRPr="0052568C">
        <w:rPr>
          <w:color w:val="000000"/>
          <w:szCs w:val="28"/>
        </w:rPr>
        <w:lastRenderedPageBreak/>
        <w:t>- Theo dõi liên tục, nếu thấy có bất kỳ dấu hiệu xuất huyết nào hoặc diễn biến nặng hơn (li bì, bứt rứt, vật vã, chân tay lạnh, đau bụng, nôn nhiều) cần đưa ngay đến bệnh viện.</w:t>
      </w:r>
    </w:p>
    <w:p w:rsidR="00B838E8" w:rsidRPr="0052568C" w:rsidRDefault="00B838E8" w:rsidP="00B838E8">
      <w:pPr>
        <w:ind w:firstLine="360"/>
        <w:jc w:val="both"/>
        <w:rPr>
          <w:color w:val="000000"/>
          <w:szCs w:val="28"/>
        </w:rPr>
      </w:pPr>
      <w:r w:rsidRPr="0052568C">
        <w:rPr>
          <w:b/>
          <w:bCs/>
          <w:color w:val="000000"/>
          <w:szCs w:val="28"/>
        </w:rPr>
        <w:t xml:space="preserve">Cách phòng bệnh sốt xuất huyết </w:t>
      </w:r>
    </w:p>
    <w:p w:rsidR="00B838E8" w:rsidRPr="0052568C" w:rsidRDefault="00B838E8" w:rsidP="00B838E8">
      <w:pPr>
        <w:ind w:firstLine="360"/>
        <w:jc w:val="both"/>
        <w:rPr>
          <w:color w:val="000000"/>
          <w:szCs w:val="28"/>
        </w:rPr>
      </w:pPr>
      <w:r w:rsidRPr="0052568C">
        <w:rPr>
          <w:color w:val="000000"/>
          <w:szCs w:val="28"/>
        </w:rPr>
        <w:t>Cách phòng bệnh tốt nhất là loại bỏ nơi sinh sản của muỗi, diệt muỗi, bọ gậy (lăng quăng) và phòng chống muỗi đốt.</w:t>
      </w:r>
    </w:p>
    <w:p w:rsidR="00B838E8" w:rsidRPr="0052568C" w:rsidRDefault="00B838E8" w:rsidP="00B838E8">
      <w:pPr>
        <w:ind w:firstLine="360"/>
        <w:jc w:val="both"/>
        <w:rPr>
          <w:color w:val="000000"/>
          <w:szCs w:val="28"/>
        </w:rPr>
      </w:pPr>
      <w:r w:rsidRPr="0052568C">
        <w:rPr>
          <w:color w:val="000000"/>
          <w:szCs w:val="28"/>
        </w:rPr>
        <w:t>Loại bỏ nơi sinh sản của muỗi, diệt bọ gậy.</w:t>
      </w:r>
    </w:p>
    <w:p w:rsidR="00B838E8" w:rsidRPr="0052568C" w:rsidRDefault="00B838E8" w:rsidP="00B838E8">
      <w:pPr>
        <w:ind w:firstLine="360"/>
        <w:jc w:val="both"/>
        <w:rPr>
          <w:color w:val="000000"/>
          <w:szCs w:val="28"/>
        </w:rPr>
      </w:pPr>
      <w:r w:rsidRPr="0052568C">
        <w:rPr>
          <w:color w:val="000000"/>
          <w:szCs w:val="28"/>
        </w:rPr>
        <w:t>- Luôn luôn đậy kín tất cả các vật dụng chứa nước ăn uống sinh hoạt như bể, chum vại, lu, khạp đựng nước.</w:t>
      </w:r>
    </w:p>
    <w:p w:rsidR="00B838E8" w:rsidRPr="0052568C" w:rsidRDefault="00B838E8" w:rsidP="00B838E8">
      <w:pPr>
        <w:ind w:firstLine="360"/>
        <w:jc w:val="both"/>
        <w:rPr>
          <w:color w:val="000000"/>
          <w:szCs w:val="28"/>
        </w:rPr>
      </w:pPr>
      <w:r w:rsidRPr="0052568C">
        <w:rPr>
          <w:color w:val="000000"/>
          <w:szCs w:val="28"/>
        </w:rPr>
        <w:t>- Thả cá hoặc mêzô vào tất cả các vật dụng chứa nước (bể, giếng, chum, vại, lu, khạp...) để diệt bọ gậy.</w:t>
      </w:r>
    </w:p>
    <w:p w:rsidR="00B838E8" w:rsidRPr="0052568C" w:rsidRDefault="00B838E8" w:rsidP="00B838E8">
      <w:pPr>
        <w:ind w:firstLine="360"/>
        <w:jc w:val="both"/>
        <w:rPr>
          <w:color w:val="000000"/>
          <w:szCs w:val="28"/>
        </w:rPr>
      </w:pPr>
      <w:r w:rsidRPr="0052568C">
        <w:rPr>
          <w:color w:val="000000"/>
          <w:szCs w:val="28"/>
        </w:rPr>
        <w:t>- Thu gom, hủy các vật dụng phế thải xung quanh nhà như chai lọ vỡ, ống bơ, vỏ dừa...; dọn vệ sinh môi trường, lật úp các dụng cụ chứa nước khi không dùng đến.</w:t>
      </w:r>
    </w:p>
    <w:p w:rsidR="00B838E8" w:rsidRPr="0052568C" w:rsidRDefault="00B838E8" w:rsidP="00B838E8">
      <w:pPr>
        <w:ind w:firstLine="360"/>
        <w:jc w:val="both"/>
        <w:rPr>
          <w:color w:val="000000"/>
          <w:szCs w:val="28"/>
        </w:rPr>
      </w:pPr>
      <w:r w:rsidRPr="0052568C">
        <w:rPr>
          <w:color w:val="000000"/>
          <w:szCs w:val="28"/>
        </w:rPr>
        <w:t>- Thay nước, thau rửa chum, vại, lu, khạp hàng tuần.</w:t>
      </w:r>
    </w:p>
    <w:p w:rsidR="00B838E8" w:rsidRPr="0052568C" w:rsidRDefault="00B838E8" w:rsidP="00B838E8">
      <w:pPr>
        <w:ind w:firstLine="360"/>
        <w:jc w:val="both"/>
        <w:rPr>
          <w:color w:val="000000"/>
          <w:szCs w:val="28"/>
        </w:rPr>
      </w:pPr>
      <w:r w:rsidRPr="0052568C">
        <w:rPr>
          <w:color w:val="000000"/>
          <w:szCs w:val="28"/>
        </w:rPr>
        <w:t>- Loại bỏ các hốc chứa nước tự nhiên như hốc cây, kẽ lá, gốc tre, nứa...</w:t>
      </w:r>
    </w:p>
    <w:p w:rsidR="00B838E8" w:rsidRPr="0052568C" w:rsidRDefault="00B838E8" w:rsidP="00B838E8">
      <w:pPr>
        <w:ind w:firstLine="360"/>
        <w:jc w:val="both"/>
        <w:rPr>
          <w:color w:val="000000"/>
          <w:szCs w:val="28"/>
        </w:rPr>
      </w:pPr>
      <w:r w:rsidRPr="0052568C">
        <w:rPr>
          <w:color w:val="000000"/>
          <w:szCs w:val="28"/>
        </w:rPr>
        <w:t>- Bỏ muối vào các bát nước kê chân chạn (tủ đựng chén bát).</w:t>
      </w:r>
    </w:p>
    <w:p w:rsidR="00B838E8" w:rsidRPr="0052568C" w:rsidRDefault="00B838E8" w:rsidP="00B838E8">
      <w:pPr>
        <w:ind w:firstLine="360"/>
        <w:jc w:val="both"/>
        <w:rPr>
          <w:color w:val="000000"/>
          <w:szCs w:val="28"/>
        </w:rPr>
      </w:pPr>
      <w:r w:rsidRPr="0052568C">
        <w:rPr>
          <w:color w:val="000000"/>
          <w:szCs w:val="28"/>
        </w:rPr>
        <w:t>- Khi xảy ra dịch cần tăng cường các biện pháp chống dịch, làm giảm nhanh mật độ muỗi trong cộng đồng bằng cách phun hóa chất diệt muỗi.</w:t>
      </w:r>
    </w:p>
    <w:p w:rsidR="00B838E8" w:rsidRPr="0052568C" w:rsidRDefault="00B838E8" w:rsidP="00B838E8">
      <w:pPr>
        <w:ind w:firstLine="360"/>
        <w:jc w:val="both"/>
        <w:rPr>
          <w:color w:val="000000"/>
          <w:szCs w:val="28"/>
        </w:rPr>
      </w:pPr>
      <w:r w:rsidRPr="0052568C">
        <w:rPr>
          <w:color w:val="000000"/>
          <w:szCs w:val="28"/>
        </w:rPr>
        <w:t>Phòng chống muỗi đốt:</w:t>
      </w:r>
    </w:p>
    <w:p w:rsidR="00B838E8" w:rsidRPr="0052568C" w:rsidRDefault="00B838E8" w:rsidP="00B838E8">
      <w:pPr>
        <w:ind w:firstLine="360"/>
        <w:jc w:val="both"/>
        <w:rPr>
          <w:color w:val="000000"/>
          <w:szCs w:val="28"/>
        </w:rPr>
      </w:pPr>
      <w:r w:rsidRPr="0052568C">
        <w:rPr>
          <w:color w:val="000000"/>
          <w:szCs w:val="28"/>
        </w:rPr>
        <w:t>- Mặc quần áo dài che kín tay chân. Ngủ trong màn (mùng) kể cả ban ngày. Dùng bình xịt diệt muỗi, hương muỗi, kem xua muỗi, vợt điện diệt muỗi... Dùng rèm che, màn tẩm hóa chất diệt muỗi.</w:t>
      </w:r>
    </w:p>
    <w:p w:rsidR="00B838E8" w:rsidRPr="0052568C" w:rsidRDefault="00B838E8" w:rsidP="00B838E8">
      <w:pPr>
        <w:ind w:firstLine="360"/>
        <w:jc w:val="both"/>
        <w:rPr>
          <w:color w:val="000000"/>
          <w:szCs w:val="28"/>
        </w:rPr>
      </w:pPr>
      <w:r w:rsidRPr="0052568C">
        <w:rPr>
          <w:color w:val="000000"/>
          <w:szCs w:val="28"/>
        </w:rPr>
        <w:t xml:space="preserve">- Cho người bị sốt xuất huyết nằm trong màn, tránh muỗi đốt để không lây bệnh sang người khác.      </w:t>
      </w:r>
    </w:p>
    <w:p w:rsidR="00B838E8" w:rsidRDefault="00B838E8" w:rsidP="00B838E8">
      <w:pPr>
        <w:ind w:firstLine="360"/>
        <w:jc w:val="right"/>
        <w:rPr>
          <w:b/>
          <w:i/>
          <w:iCs/>
          <w:color w:val="000000"/>
          <w:szCs w:val="28"/>
        </w:rPr>
      </w:pPr>
      <w:r w:rsidRPr="0052568C">
        <w:rPr>
          <w:b/>
          <w:color w:val="000000"/>
          <w:szCs w:val="28"/>
        </w:rPr>
        <w:t xml:space="preserve">BS. LÊ XUÂN THỦY - </w:t>
      </w:r>
      <w:r w:rsidRPr="0052568C">
        <w:rPr>
          <w:b/>
          <w:i/>
          <w:iCs/>
          <w:color w:val="000000"/>
          <w:szCs w:val="28"/>
        </w:rPr>
        <w:t>Cục Y tế dự phòng, Bộ Y tế</w:t>
      </w:r>
    </w:p>
    <w:p w:rsidR="00B838E8" w:rsidRDefault="00B838E8" w:rsidP="00B838E8">
      <w:pPr>
        <w:rPr>
          <w:b/>
          <w:i/>
          <w:iCs/>
          <w:color w:val="000000"/>
          <w:szCs w:val="28"/>
        </w:rPr>
      </w:pPr>
    </w:p>
    <w:p w:rsidR="00B838E8" w:rsidRPr="0052568C" w:rsidRDefault="00B838E8" w:rsidP="00B838E8">
      <w:pPr>
        <w:ind w:firstLine="360"/>
        <w:jc w:val="right"/>
        <w:rPr>
          <w:b/>
          <w:color w:val="000000"/>
          <w:szCs w:val="28"/>
        </w:rPr>
      </w:pPr>
    </w:p>
    <w:p w:rsidR="00B838E8" w:rsidRPr="0052568C" w:rsidRDefault="00B838E8" w:rsidP="00B838E8">
      <w:pPr>
        <w:spacing w:before="100" w:beforeAutospacing="1" w:after="100" w:afterAutospacing="1" w:line="320" w:lineRule="atLeast"/>
        <w:jc w:val="center"/>
        <w:rPr>
          <w:b/>
          <w:bCs/>
          <w:iCs/>
          <w:color w:val="000000"/>
          <w:sz w:val="36"/>
          <w:szCs w:val="36"/>
        </w:rPr>
      </w:pPr>
      <w:r w:rsidRPr="0052568C">
        <w:rPr>
          <w:b/>
          <w:bCs/>
          <w:iCs/>
          <w:color w:val="000000"/>
          <w:sz w:val="36"/>
          <w:szCs w:val="36"/>
        </w:rPr>
        <w:t>SỰ NGUY HIỂM CỦA BỆNH SỐT XUẤT HUYÊT</w:t>
      </w:r>
    </w:p>
    <w:p w:rsidR="00B838E8" w:rsidRPr="0052568C" w:rsidRDefault="00B838E8" w:rsidP="00B838E8">
      <w:pPr>
        <w:spacing w:line="320" w:lineRule="atLeast"/>
        <w:jc w:val="both"/>
        <w:rPr>
          <w:b/>
          <w:i/>
          <w:iCs/>
          <w:color w:val="000000"/>
          <w:sz w:val="32"/>
          <w:szCs w:val="32"/>
        </w:rPr>
      </w:pPr>
      <w:r w:rsidRPr="0052568C">
        <w:rPr>
          <w:b/>
          <w:i/>
          <w:iCs/>
          <w:color w:val="000000"/>
          <w:sz w:val="32"/>
          <w:szCs w:val="32"/>
        </w:rPr>
        <w:t>- Bệnh chưa có thuốc điều trị đặc hiệu và chưa có vaccin phòng bệnh.</w:t>
      </w:r>
    </w:p>
    <w:p w:rsidR="00B838E8" w:rsidRPr="0052568C" w:rsidRDefault="00B838E8" w:rsidP="00B838E8">
      <w:pPr>
        <w:spacing w:line="320" w:lineRule="atLeast"/>
        <w:jc w:val="both"/>
        <w:rPr>
          <w:b/>
          <w:i/>
          <w:iCs/>
          <w:color w:val="000000"/>
          <w:sz w:val="32"/>
          <w:szCs w:val="32"/>
        </w:rPr>
      </w:pPr>
      <w:r w:rsidRPr="0052568C">
        <w:rPr>
          <w:b/>
          <w:i/>
          <w:iCs/>
          <w:color w:val="000000"/>
          <w:sz w:val="32"/>
          <w:szCs w:val="32"/>
        </w:rPr>
        <w:t>- Thường gây ra dịch lớn với nhiều người mắc cùng lúc làm cho công tác điều trị và chống dịch hết sức khó khăn, có thể gây tử vong nhất là với trẻ em, gây thiệt hại lớn về kinh tế -xã hội.</w:t>
      </w:r>
    </w:p>
    <w:p w:rsidR="00B838E8" w:rsidRPr="0052568C" w:rsidRDefault="00B838E8" w:rsidP="00B838E8">
      <w:pPr>
        <w:spacing w:line="320" w:lineRule="atLeast"/>
        <w:jc w:val="both"/>
        <w:rPr>
          <w:b/>
          <w:i/>
          <w:iCs/>
          <w:color w:val="000000"/>
          <w:sz w:val="32"/>
          <w:szCs w:val="32"/>
        </w:rPr>
      </w:pPr>
      <w:r w:rsidRPr="0052568C">
        <w:rPr>
          <w:b/>
          <w:bCs/>
          <w:i/>
          <w:iCs/>
          <w:color w:val="000000"/>
          <w:sz w:val="32"/>
          <w:szCs w:val="32"/>
        </w:rPr>
        <w:t>Đặc điểm của muỗi truyền bệnh sốt xuất huyết:</w:t>
      </w:r>
    </w:p>
    <w:p w:rsidR="00B838E8" w:rsidRPr="0052568C" w:rsidRDefault="00B838E8" w:rsidP="00B838E8">
      <w:pPr>
        <w:spacing w:line="320" w:lineRule="atLeast"/>
        <w:jc w:val="both"/>
        <w:rPr>
          <w:b/>
          <w:i/>
          <w:iCs/>
          <w:color w:val="000000"/>
          <w:sz w:val="32"/>
          <w:szCs w:val="32"/>
        </w:rPr>
      </w:pPr>
      <w:r w:rsidRPr="0052568C">
        <w:rPr>
          <w:b/>
          <w:i/>
          <w:iCs/>
          <w:color w:val="000000"/>
          <w:sz w:val="32"/>
          <w:szCs w:val="32"/>
        </w:rPr>
        <w:t>- Muỗi có màu đen, thân và chân có những đốm trắng thường được gọi là muỗi vằn.</w:t>
      </w:r>
    </w:p>
    <w:p w:rsidR="00B838E8" w:rsidRPr="0052568C" w:rsidRDefault="00B838E8" w:rsidP="00B838E8">
      <w:pPr>
        <w:spacing w:line="320" w:lineRule="atLeast"/>
        <w:jc w:val="both"/>
        <w:rPr>
          <w:b/>
          <w:i/>
          <w:iCs/>
          <w:color w:val="000000"/>
          <w:sz w:val="32"/>
          <w:szCs w:val="32"/>
        </w:rPr>
      </w:pPr>
      <w:r w:rsidRPr="0052568C">
        <w:rPr>
          <w:b/>
          <w:i/>
          <w:iCs/>
          <w:color w:val="000000"/>
          <w:sz w:val="32"/>
          <w:szCs w:val="32"/>
        </w:rPr>
        <w:t>- Muỗi vằn cái đốt người vào ban ngày, mạnh nhất là vào sáng sớm và chiều tối.</w:t>
      </w:r>
    </w:p>
    <w:p w:rsidR="00B838E8" w:rsidRPr="0052568C" w:rsidRDefault="00B838E8" w:rsidP="00B838E8">
      <w:pPr>
        <w:spacing w:line="320" w:lineRule="atLeast"/>
        <w:jc w:val="both"/>
        <w:rPr>
          <w:b/>
          <w:i/>
          <w:iCs/>
          <w:color w:val="000000"/>
          <w:sz w:val="32"/>
          <w:szCs w:val="32"/>
        </w:rPr>
      </w:pPr>
      <w:r w:rsidRPr="0052568C">
        <w:rPr>
          <w:b/>
          <w:i/>
          <w:iCs/>
          <w:color w:val="000000"/>
          <w:sz w:val="32"/>
          <w:szCs w:val="32"/>
        </w:rPr>
        <w:lastRenderedPageBreak/>
        <w:t>- Muỗi vằn thường trú đậu trong nhà, trên quần áo, chăn màn, dây phơi và các đồ dùng trong nhà.</w:t>
      </w:r>
    </w:p>
    <w:p w:rsidR="00B838E8" w:rsidRDefault="00B838E8" w:rsidP="00B838E8">
      <w:pPr>
        <w:spacing w:line="320" w:lineRule="atLeast"/>
        <w:jc w:val="both"/>
        <w:rPr>
          <w:b/>
          <w:i/>
          <w:iCs/>
          <w:color w:val="000000"/>
          <w:sz w:val="32"/>
          <w:szCs w:val="32"/>
        </w:rPr>
      </w:pPr>
      <w:r w:rsidRPr="0052568C">
        <w:rPr>
          <w:b/>
          <w:i/>
          <w:iCs/>
          <w:color w:val="000000"/>
          <w:sz w:val="32"/>
          <w:szCs w:val="32"/>
        </w:rPr>
        <w:t>- Muỗi vằn đẻ trứng, sinh sản ở các ao tù, vũng nước đọng hoặc các dụng cụ chứa nước ở trong và xung quanh nhà như bể nước, chum, vại, lu, khạp, giếng nước, hốc cây... các đồ vật hoặc đồ phế thải có chứa nước như lọ hoa, bát kê chạn, lốp xe, vỏ dừa...</w:t>
      </w:r>
    </w:p>
    <w:p w:rsidR="00B838E8" w:rsidRDefault="00B838E8" w:rsidP="00B838E8">
      <w:pPr>
        <w:tabs>
          <w:tab w:val="left" w:pos="360"/>
        </w:tabs>
        <w:jc w:val="both"/>
        <w:rPr>
          <w:i/>
          <w:color w:val="000000"/>
          <w:szCs w:val="28"/>
        </w:rPr>
      </w:pPr>
    </w:p>
    <w:p w:rsidR="00B838E8" w:rsidRDefault="00B838E8" w:rsidP="00B838E8">
      <w:pPr>
        <w:tabs>
          <w:tab w:val="left" w:pos="360"/>
        </w:tabs>
        <w:jc w:val="both"/>
        <w:rPr>
          <w:i/>
          <w:color w:val="000000"/>
          <w:szCs w:val="28"/>
        </w:rPr>
      </w:pPr>
      <w:r>
        <w:rPr>
          <w:i/>
          <w:noProof/>
          <w:color w:val="000000"/>
          <w:szCs w:val="28"/>
        </w:rPr>
        <w:drawing>
          <wp:anchor distT="0" distB="0" distL="114300" distR="114300" simplePos="0" relativeHeight="251660288" behindDoc="1" locked="0" layoutInCell="1" allowOverlap="1" wp14:anchorId="12D368F4" wp14:editId="536E018D">
            <wp:simplePos x="0" y="0"/>
            <wp:positionH relativeFrom="column">
              <wp:posOffset>1409700</wp:posOffset>
            </wp:positionH>
            <wp:positionV relativeFrom="paragraph">
              <wp:posOffset>46990</wp:posOffset>
            </wp:positionV>
            <wp:extent cx="3543300" cy="311150"/>
            <wp:effectExtent l="0" t="0" r="0" b="0"/>
            <wp:wrapNone/>
            <wp:docPr id="4" name="Picture 4"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ros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8E8" w:rsidRDefault="00B838E8" w:rsidP="00B838E8">
      <w:pPr>
        <w:tabs>
          <w:tab w:val="left" w:pos="360"/>
        </w:tabs>
        <w:jc w:val="both"/>
        <w:rPr>
          <w:i/>
          <w:color w:val="000000"/>
          <w:szCs w:val="28"/>
        </w:rPr>
      </w:pPr>
    </w:p>
    <w:p w:rsidR="00B838E8" w:rsidRDefault="00B838E8" w:rsidP="00B838E8">
      <w:pPr>
        <w:tabs>
          <w:tab w:val="left" w:pos="360"/>
        </w:tabs>
        <w:jc w:val="both"/>
        <w:rPr>
          <w:i/>
          <w:color w:val="000000"/>
          <w:szCs w:val="28"/>
        </w:rPr>
      </w:pPr>
    </w:p>
    <w:p w:rsidR="00B838E8" w:rsidRDefault="00B838E8"/>
    <w:p w:rsidR="00B838E8" w:rsidRDefault="00B838E8"/>
    <w:p w:rsidR="00B838E8" w:rsidRDefault="00B838E8"/>
    <w:p w:rsidR="00B838E8" w:rsidRDefault="00B838E8"/>
    <w:p w:rsidR="00B838E8" w:rsidRDefault="00B838E8"/>
    <w:sectPr w:rsidR="00B838E8" w:rsidSect="00E46F8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68"/>
    <w:rsid w:val="003A33D6"/>
    <w:rsid w:val="004D2611"/>
    <w:rsid w:val="008F7168"/>
    <w:rsid w:val="00B838E8"/>
    <w:rsid w:val="00DB5476"/>
    <w:rsid w:val="00E4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8"/>
    <w:pPr>
      <w:spacing w:after="0" w:line="240" w:lineRule="auto"/>
    </w:pPr>
    <w:rPr>
      <w:rFonts w:eastAsia="Times New Roman" w:cs="Times New Roman"/>
      <w:szCs w:val="24"/>
    </w:rPr>
  </w:style>
  <w:style w:type="paragraph" w:styleId="Heading2">
    <w:name w:val="heading 2"/>
    <w:basedOn w:val="Normal"/>
    <w:link w:val="Heading2Char"/>
    <w:qFormat/>
    <w:rsid w:val="00B838E8"/>
    <w:pPr>
      <w:spacing w:before="90" w:after="90"/>
      <w:ind w:firstLine="75"/>
      <w:outlineLvl w:val="1"/>
    </w:pPr>
    <w:rPr>
      <w:rFonts w:ascii="Tahoma" w:hAnsi="Tahoma" w:cs="Tahoma"/>
      <w:b/>
      <w:bCs/>
      <w:color w:val="3359B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38E8"/>
    <w:rPr>
      <w:rFonts w:ascii="Tahoma" w:eastAsia="Times New Roman" w:hAnsi="Tahoma" w:cs="Tahoma"/>
      <w:b/>
      <w:bCs/>
      <w:color w:val="3359B2"/>
      <w:sz w:val="18"/>
      <w:szCs w:val="18"/>
    </w:rPr>
  </w:style>
  <w:style w:type="paragraph" w:styleId="BodyText2">
    <w:name w:val="Body Text 2"/>
    <w:basedOn w:val="Normal"/>
    <w:link w:val="BodyText2Char"/>
    <w:rsid w:val="00B838E8"/>
    <w:pPr>
      <w:jc w:val="center"/>
    </w:pPr>
    <w:rPr>
      <w:b/>
      <w:bCs/>
    </w:rPr>
  </w:style>
  <w:style w:type="character" w:customStyle="1" w:styleId="BodyText2Char">
    <w:name w:val="Body Text 2 Char"/>
    <w:basedOn w:val="DefaultParagraphFont"/>
    <w:link w:val="BodyText2"/>
    <w:rsid w:val="00B838E8"/>
    <w:rPr>
      <w:rFonts w:eastAsia="Times New Roman" w:cs="Times New Roman"/>
      <w:b/>
      <w:bCs/>
      <w:szCs w:val="24"/>
    </w:rPr>
  </w:style>
  <w:style w:type="paragraph" w:styleId="BodyTextIndent">
    <w:name w:val="Body Text Indent"/>
    <w:basedOn w:val="Normal"/>
    <w:link w:val="BodyTextIndentChar"/>
    <w:rsid w:val="00B838E8"/>
    <w:pPr>
      <w:spacing w:before="75" w:after="75"/>
      <w:jc w:val="both"/>
    </w:pPr>
    <w:rPr>
      <w:sz w:val="24"/>
    </w:rPr>
  </w:style>
  <w:style w:type="character" w:customStyle="1" w:styleId="BodyTextIndentChar">
    <w:name w:val="Body Text Indent Char"/>
    <w:basedOn w:val="DefaultParagraphFont"/>
    <w:link w:val="BodyTextIndent"/>
    <w:rsid w:val="00B838E8"/>
    <w:rPr>
      <w:rFonts w:eastAsia="Times New Roman" w:cs="Times New Roman"/>
      <w:sz w:val="24"/>
      <w:szCs w:val="24"/>
    </w:rPr>
  </w:style>
  <w:style w:type="paragraph" w:styleId="NormalWeb">
    <w:name w:val="Normal (Web)"/>
    <w:basedOn w:val="Normal"/>
    <w:rsid w:val="00B838E8"/>
    <w:pPr>
      <w:spacing w:before="100" w:beforeAutospacing="1" w:after="100" w:afterAutospacing="1"/>
    </w:pPr>
    <w:rPr>
      <w:sz w:val="24"/>
    </w:rPr>
  </w:style>
  <w:style w:type="character" w:customStyle="1" w:styleId="apple-converted-space">
    <w:name w:val="apple-converted-space"/>
    <w:basedOn w:val="DefaultParagraphFont"/>
    <w:rsid w:val="00B838E8"/>
  </w:style>
  <w:style w:type="paragraph" w:styleId="BalloonText">
    <w:name w:val="Balloon Text"/>
    <w:basedOn w:val="Normal"/>
    <w:link w:val="BalloonTextChar"/>
    <w:uiPriority w:val="99"/>
    <w:semiHidden/>
    <w:unhideWhenUsed/>
    <w:rsid w:val="00B838E8"/>
    <w:rPr>
      <w:rFonts w:ascii="Tahoma" w:hAnsi="Tahoma" w:cs="Tahoma"/>
      <w:sz w:val="16"/>
      <w:szCs w:val="16"/>
    </w:rPr>
  </w:style>
  <w:style w:type="character" w:customStyle="1" w:styleId="BalloonTextChar">
    <w:name w:val="Balloon Text Char"/>
    <w:basedOn w:val="DefaultParagraphFont"/>
    <w:link w:val="BalloonText"/>
    <w:uiPriority w:val="99"/>
    <w:semiHidden/>
    <w:rsid w:val="00B838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8"/>
    <w:pPr>
      <w:spacing w:after="0" w:line="240" w:lineRule="auto"/>
    </w:pPr>
    <w:rPr>
      <w:rFonts w:eastAsia="Times New Roman" w:cs="Times New Roman"/>
      <w:szCs w:val="24"/>
    </w:rPr>
  </w:style>
  <w:style w:type="paragraph" w:styleId="Heading2">
    <w:name w:val="heading 2"/>
    <w:basedOn w:val="Normal"/>
    <w:link w:val="Heading2Char"/>
    <w:qFormat/>
    <w:rsid w:val="00B838E8"/>
    <w:pPr>
      <w:spacing w:before="90" w:after="90"/>
      <w:ind w:firstLine="75"/>
      <w:outlineLvl w:val="1"/>
    </w:pPr>
    <w:rPr>
      <w:rFonts w:ascii="Tahoma" w:hAnsi="Tahoma" w:cs="Tahoma"/>
      <w:b/>
      <w:bCs/>
      <w:color w:val="3359B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38E8"/>
    <w:rPr>
      <w:rFonts w:ascii="Tahoma" w:eastAsia="Times New Roman" w:hAnsi="Tahoma" w:cs="Tahoma"/>
      <w:b/>
      <w:bCs/>
      <w:color w:val="3359B2"/>
      <w:sz w:val="18"/>
      <w:szCs w:val="18"/>
    </w:rPr>
  </w:style>
  <w:style w:type="paragraph" w:styleId="BodyText2">
    <w:name w:val="Body Text 2"/>
    <w:basedOn w:val="Normal"/>
    <w:link w:val="BodyText2Char"/>
    <w:rsid w:val="00B838E8"/>
    <w:pPr>
      <w:jc w:val="center"/>
    </w:pPr>
    <w:rPr>
      <w:b/>
      <w:bCs/>
    </w:rPr>
  </w:style>
  <w:style w:type="character" w:customStyle="1" w:styleId="BodyText2Char">
    <w:name w:val="Body Text 2 Char"/>
    <w:basedOn w:val="DefaultParagraphFont"/>
    <w:link w:val="BodyText2"/>
    <w:rsid w:val="00B838E8"/>
    <w:rPr>
      <w:rFonts w:eastAsia="Times New Roman" w:cs="Times New Roman"/>
      <w:b/>
      <w:bCs/>
      <w:szCs w:val="24"/>
    </w:rPr>
  </w:style>
  <w:style w:type="paragraph" w:styleId="BodyTextIndent">
    <w:name w:val="Body Text Indent"/>
    <w:basedOn w:val="Normal"/>
    <w:link w:val="BodyTextIndentChar"/>
    <w:rsid w:val="00B838E8"/>
    <w:pPr>
      <w:spacing w:before="75" w:after="75"/>
      <w:jc w:val="both"/>
    </w:pPr>
    <w:rPr>
      <w:sz w:val="24"/>
    </w:rPr>
  </w:style>
  <w:style w:type="character" w:customStyle="1" w:styleId="BodyTextIndentChar">
    <w:name w:val="Body Text Indent Char"/>
    <w:basedOn w:val="DefaultParagraphFont"/>
    <w:link w:val="BodyTextIndent"/>
    <w:rsid w:val="00B838E8"/>
    <w:rPr>
      <w:rFonts w:eastAsia="Times New Roman" w:cs="Times New Roman"/>
      <w:sz w:val="24"/>
      <w:szCs w:val="24"/>
    </w:rPr>
  </w:style>
  <w:style w:type="paragraph" w:styleId="NormalWeb">
    <w:name w:val="Normal (Web)"/>
    <w:basedOn w:val="Normal"/>
    <w:rsid w:val="00B838E8"/>
    <w:pPr>
      <w:spacing w:before="100" w:beforeAutospacing="1" w:after="100" w:afterAutospacing="1"/>
    </w:pPr>
    <w:rPr>
      <w:sz w:val="24"/>
    </w:rPr>
  </w:style>
  <w:style w:type="character" w:customStyle="1" w:styleId="apple-converted-space">
    <w:name w:val="apple-converted-space"/>
    <w:basedOn w:val="DefaultParagraphFont"/>
    <w:rsid w:val="00B838E8"/>
  </w:style>
  <w:style w:type="paragraph" w:styleId="BalloonText">
    <w:name w:val="Balloon Text"/>
    <w:basedOn w:val="Normal"/>
    <w:link w:val="BalloonTextChar"/>
    <w:uiPriority w:val="99"/>
    <w:semiHidden/>
    <w:unhideWhenUsed/>
    <w:rsid w:val="00B838E8"/>
    <w:rPr>
      <w:rFonts w:ascii="Tahoma" w:hAnsi="Tahoma" w:cs="Tahoma"/>
      <w:sz w:val="16"/>
      <w:szCs w:val="16"/>
    </w:rPr>
  </w:style>
  <w:style w:type="character" w:customStyle="1" w:styleId="BalloonTextChar">
    <w:name w:val="Balloon Text Char"/>
    <w:basedOn w:val="DefaultParagraphFont"/>
    <w:link w:val="BalloonText"/>
    <w:uiPriority w:val="99"/>
    <w:semiHidden/>
    <w:rsid w:val="00B838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2023-08-14T05:09:00Z</cp:lastPrinted>
  <dcterms:created xsi:type="dcterms:W3CDTF">2023-08-14T04:50:00Z</dcterms:created>
  <dcterms:modified xsi:type="dcterms:W3CDTF">2023-08-15T03:08:00Z</dcterms:modified>
</cp:coreProperties>
</file>