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58" w:rsidRDefault="00007358" w:rsidP="00007358">
      <w:pPr>
        <w:shd w:val="clear" w:color="auto" w:fill="FFFFFF"/>
        <w:spacing w:before="300" w:after="150" w:line="240" w:lineRule="auto"/>
        <w:jc w:val="center"/>
        <w:outlineLvl w:val="0"/>
        <w:rPr>
          <w:rFonts w:eastAsia="Times New Roman" w:cs="Times New Roman"/>
          <w:b/>
          <w:bCs/>
          <w:color w:val="2E2E2E"/>
          <w:kern w:val="36"/>
          <w:sz w:val="32"/>
          <w:szCs w:val="32"/>
        </w:rPr>
      </w:pPr>
      <w:r>
        <w:rPr>
          <w:rFonts w:eastAsia="Times New Roman" w:cs="Times New Roman"/>
          <w:b/>
          <w:bCs/>
          <w:color w:val="2E2E2E"/>
          <w:kern w:val="36"/>
          <w:sz w:val="32"/>
          <w:szCs w:val="32"/>
        </w:rPr>
        <w:t xml:space="preserve">ĐẢM BẢO CÔNG TÁC PHÒNG CHỐNG DỊCH COVID-19 TRONG DỊP NGHỈ LỄ </w:t>
      </w:r>
      <w:r w:rsidR="000F24B6">
        <w:rPr>
          <w:rFonts w:eastAsia="Times New Roman" w:cs="Times New Roman"/>
          <w:b/>
          <w:bCs/>
          <w:color w:val="2E2E2E"/>
          <w:kern w:val="36"/>
          <w:sz w:val="32"/>
          <w:szCs w:val="32"/>
        </w:rPr>
        <w:t xml:space="preserve">GIỖ TỔ HÙNG VƯƠNG, LỄ </w:t>
      </w:r>
      <w:r>
        <w:rPr>
          <w:rFonts w:eastAsia="Times New Roman" w:cs="Times New Roman"/>
          <w:b/>
          <w:bCs/>
          <w:color w:val="2E2E2E"/>
          <w:kern w:val="36"/>
          <w:sz w:val="32"/>
          <w:szCs w:val="32"/>
        </w:rPr>
        <w:t>30/4-01/5</w:t>
      </w:r>
    </w:p>
    <w:p w:rsidR="00007358" w:rsidRDefault="00007358" w:rsidP="00007358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cs="Times New Roman"/>
          <w:color w:val="2E2E2E"/>
          <w:sz w:val="32"/>
          <w:szCs w:val="32"/>
          <w:shd w:val="clear" w:color="auto" w:fill="FFFFFF"/>
        </w:rPr>
      </w:pPr>
      <w:r w:rsidRPr="00007358">
        <w:rPr>
          <w:rFonts w:cs="Times New Roman"/>
          <w:color w:val="2E2E2E"/>
          <w:sz w:val="32"/>
          <w:szCs w:val="32"/>
          <w:shd w:val="clear" w:color="auto" w:fill="FFFFFF"/>
        </w:rPr>
        <w:t>Dịp nghỉ lễ</w:t>
      </w:r>
      <w:r>
        <w:rPr>
          <w:rFonts w:cs="Times New Roman"/>
          <w:color w:val="2E2E2E"/>
          <w:sz w:val="32"/>
          <w:szCs w:val="32"/>
          <w:shd w:val="clear" w:color="auto" w:fill="FFFFFF"/>
        </w:rPr>
        <w:t xml:space="preserve"> Giỗ Tổ Hùng Vương, lễ</w:t>
      </w:r>
      <w:r w:rsidRPr="00007358">
        <w:rPr>
          <w:rFonts w:cs="Times New Roman"/>
          <w:color w:val="2E2E2E"/>
          <w:sz w:val="32"/>
          <w:szCs w:val="32"/>
          <w:shd w:val="clear" w:color="auto" w:fill="FFFFFF"/>
        </w:rPr>
        <w:t xml:space="preserve"> 30/4 - 1/5 năm nay có thời gian nghỉ kéo dài 5 ngày. Hầu hế</w:t>
      </w:r>
      <w:r w:rsidR="00CF189E">
        <w:rPr>
          <w:rFonts w:cs="Times New Roman"/>
          <w:color w:val="2E2E2E"/>
          <w:sz w:val="32"/>
          <w:szCs w:val="32"/>
          <w:shd w:val="clear" w:color="auto" w:fill="FFFFFF"/>
        </w:rPr>
        <w:t>t các bậc PHHS</w:t>
      </w:r>
      <w:r w:rsidRPr="00007358">
        <w:rPr>
          <w:rFonts w:cs="Times New Roman"/>
          <w:color w:val="2E2E2E"/>
          <w:sz w:val="32"/>
          <w:szCs w:val="32"/>
          <w:shd w:val="clear" w:color="auto" w:fill="FFFFFF"/>
        </w:rPr>
        <w:t xml:space="preserve"> đều có kế hoạch nghỉ lễ, du lịch hoặc gặp gỡ bạn bè v.v…Tuy nhiên, trước tình hình dịch Covid-19 bắt đầu diễn biến phức tạp trở lại, bên cạnh những nỗ lực của ngành Y tế</w:t>
      </w:r>
      <w:r w:rsidR="00CF189E">
        <w:rPr>
          <w:rFonts w:cs="Times New Roman"/>
          <w:color w:val="2E2E2E"/>
          <w:sz w:val="32"/>
          <w:szCs w:val="32"/>
          <w:shd w:val="clear" w:color="auto" w:fill="FFFFFF"/>
        </w:rPr>
        <w:t>, các bậc PHHS</w:t>
      </w:r>
      <w:r w:rsidRPr="00007358">
        <w:rPr>
          <w:rFonts w:cs="Times New Roman"/>
          <w:color w:val="2E2E2E"/>
          <w:sz w:val="32"/>
          <w:szCs w:val="32"/>
          <w:shd w:val="clear" w:color="auto" w:fill="FFFFFF"/>
        </w:rPr>
        <w:t xml:space="preserve"> cần cân nhắc khi chọn địa điểm du lịch cũng như chủ động thực hiện các biện pháp phòng chống Covid-19 trong dịp nghỉ lễ.</w:t>
      </w:r>
      <w:bookmarkStart w:id="0" w:name="_GoBack"/>
      <w:bookmarkEnd w:id="0"/>
    </w:p>
    <w:p w:rsidR="005574C6" w:rsidRDefault="005574C6" w:rsidP="00007358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cs="Times New Roman"/>
          <w:color w:val="2E2E2E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4AD2782F" wp14:editId="0759713A">
            <wp:extent cx="5941354" cy="6134100"/>
            <wp:effectExtent l="0" t="0" r="2540" b="0"/>
            <wp:docPr id="2" name="Picture 2" descr="5 bí quyết phòng chống dịch COVID-19 dịp nghỉ lễ 30/4 - 1/5 | VTV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bí quyết phòng chống dịch COVID-19 dịp nghỉ lễ 30/4 - 1/5 | VTV.V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3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C6" w:rsidRDefault="005574C6" w:rsidP="00007358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cs="Times New Roman"/>
          <w:color w:val="2E2E2E"/>
          <w:sz w:val="32"/>
          <w:szCs w:val="32"/>
          <w:shd w:val="clear" w:color="auto" w:fill="FFFFFF"/>
        </w:rPr>
      </w:pPr>
    </w:p>
    <w:p w:rsidR="005574C6" w:rsidRDefault="005574C6" w:rsidP="00007358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cs="Times New Roman"/>
          <w:color w:val="2E2E2E"/>
          <w:sz w:val="32"/>
          <w:szCs w:val="32"/>
          <w:shd w:val="clear" w:color="auto" w:fill="FFFFFF"/>
        </w:rPr>
      </w:pPr>
    </w:p>
    <w:p w:rsidR="005574C6" w:rsidRDefault="005574C6" w:rsidP="00007358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cs="Times New Roman"/>
          <w:color w:val="2E2E2E"/>
          <w:sz w:val="32"/>
          <w:szCs w:val="32"/>
          <w:shd w:val="clear" w:color="auto" w:fill="FFFFFF"/>
        </w:rPr>
      </w:pPr>
    </w:p>
    <w:p w:rsidR="005574C6" w:rsidRDefault="005574C6" w:rsidP="00007358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cs="Times New Roman"/>
          <w:color w:val="2E2E2E"/>
          <w:sz w:val="32"/>
          <w:szCs w:val="32"/>
          <w:shd w:val="clear" w:color="auto" w:fill="FFFFFF"/>
        </w:rPr>
      </w:pPr>
    </w:p>
    <w:p w:rsidR="005574C6" w:rsidRDefault="005574C6" w:rsidP="00007358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cs="Times New Roman"/>
          <w:color w:val="2E2E2E"/>
          <w:sz w:val="32"/>
          <w:szCs w:val="32"/>
          <w:shd w:val="clear" w:color="auto" w:fill="FFFFFF"/>
        </w:rPr>
      </w:pPr>
    </w:p>
    <w:p w:rsidR="005574C6" w:rsidRDefault="005574C6" w:rsidP="00007358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cs="Times New Roman"/>
          <w:color w:val="2E2E2E"/>
          <w:sz w:val="32"/>
          <w:szCs w:val="32"/>
          <w:shd w:val="clear" w:color="auto" w:fill="FFFFFF"/>
        </w:rPr>
      </w:pPr>
    </w:p>
    <w:p w:rsidR="005574C6" w:rsidRDefault="005574C6" w:rsidP="00007358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cs="Times New Roman"/>
          <w:color w:val="2E2E2E"/>
          <w:sz w:val="32"/>
          <w:szCs w:val="32"/>
          <w:shd w:val="clear" w:color="auto" w:fill="FFFFFF"/>
        </w:rPr>
      </w:pPr>
    </w:p>
    <w:p w:rsidR="005574C6" w:rsidRDefault="005574C6" w:rsidP="00007358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cs="Times New Roman"/>
          <w:color w:val="2E2E2E"/>
          <w:sz w:val="32"/>
          <w:szCs w:val="32"/>
          <w:shd w:val="clear" w:color="auto" w:fill="FFFFFF"/>
        </w:rPr>
      </w:pPr>
    </w:p>
    <w:p w:rsidR="005574C6" w:rsidRDefault="005574C6" w:rsidP="00007358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cs="Times New Roman"/>
          <w:color w:val="2E2E2E"/>
          <w:sz w:val="32"/>
          <w:szCs w:val="32"/>
          <w:shd w:val="clear" w:color="auto" w:fill="FFFFFF"/>
        </w:rPr>
      </w:pPr>
    </w:p>
    <w:p w:rsidR="005574C6" w:rsidRDefault="005574C6" w:rsidP="00007358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cs="Times New Roman"/>
          <w:color w:val="2E2E2E"/>
          <w:sz w:val="32"/>
          <w:szCs w:val="32"/>
          <w:shd w:val="clear" w:color="auto" w:fill="FFFFFF"/>
        </w:rPr>
      </w:pPr>
    </w:p>
    <w:p w:rsidR="005574C6" w:rsidRDefault="005574C6" w:rsidP="00007358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cs="Times New Roman"/>
          <w:color w:val="2E2E2E"/>
          <w:sz w:val="32"/>
          <w:szCs w:val="32"/>
          <w:shd w:val="clear" w:color="auto" w:fill="FFFFFF"/>
        </w:rPr>
      </w:pPr>
    </w:p>
    <w:p w:rsidR="005574C6" w:rsidRDefault="005574C6" w:rsidP="00007358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cs="Times New Roman"/>
          <w:color w:val="2E2E2E"/>
          <w:sz w:val="32"/>
          <w:szCs w:val="32"/>
          <w:shd w:val="clear" w:color="auto" w:fill="FFFFFF"/>
        </w:rPr>
      </w:pPr>
    </w:p>
    <w:p w:rsidR="005574C6" w:rsidRDefault="005574C6" w:rsidP="00007358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cs="Times New Roman"/>
          <w:color w:val="2E2E2E"/>
          <w:sz w:val="32"/>
          <w:szCs w:val="32"/>
          <w:shd w:val="clear" w:color="auto" w:fill="FFFFFF"/>
        </w:rPr>
      </w:pPr>
    </w:p>
    <w:p w:rsidR="005574C6" w:rsidRDefault="005574C6" w:rsidP="00007358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cs="Times New Roman"/>
          <w:color w:val="2E2E2E"/>
          <w:sz w:val="32"/>
          <w:szCs w:val="32"/>
          <w:shd w:val="clear" w:color="auto" w:fill="FFFFFF"/>
        </w:rPr>
      </w:pPr>
    </w:p>
    <w:p w:rsidR="005574C6" w:rsidRPr="00007358" w:rsidRDefault="005574C6" w:rsidP="00007358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eastAsia="Times New Roman" w:cs="Times New Roman"/>
          <w:b/>
          <w:bCs/>
          <w:color w:val="2E2E2E"/>
          <w:kern w:val="36"/>
          <w:sz w:val="32"/>
          <w:szCs w:val="32"/>
        </w:rPr>
      </w:pPr>
    </w:p>
    <w:p w:rsidR="00070F47" w:rsidRPr="00007358" w:rsidRDefault="00070F47" w:rsidP="00007358">
      <w:pPr>
        <w:jc w:val="both"/>
        <w:rPr>
          <w:rFonts w:cs="Times New Roman"/>
          <w:sz w:val="32"/>
          <w:szCs w:val="32"/>
        </w:rPr>
      </w:pPr>
    </w:p>
    <w:sectPr w:rsidR="00070F47" w:rsidRPr="00007358" w:rsidSect="005574C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C4302"/>
    <w:multiLevelType w:val="multilevel"/>
    <w:tmpl w:val="C5F6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D0"/>
    <w:rsid w:val="00007358"/>
    <w:rsid w:val="00070F47"/>
    <w:rsid w:val="000F24B6"/>
    <w:rsid w:val="005574C6"/>
    <w:rsid w:val="005779A7"/>
    <w:rsid w:val="009C57D0"/>
    <w:rsid w:val="00C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735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358"/>
    <w:rPr>
      <w:rFonts w:eastAsia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735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358"/>
    <w:rPr>
      <w:rFonts w:eastAsia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2023-04-28T06:46:00Z</dcterms:created>
  <dcterms:modified xsi:type="dcterms:W3CDTF">2023-04-28T07:06:00Z</dcterms:modified>
</cp:coreProperties>
</file>